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75" w:rsidRPr="007C40DC" w:rsidRDefault="00470275" w:rsidP="00470275">
      <w:pPr>
        <w:pStyle w:val="Balk6"/>
      </w:pPr>
      <w:bookmarkStart w:id="0" w:name="_Toc233021569"/>
      <w:bookmarkStart w:id="1" w:name="_GoBack"/>
      <w:bookmarkEnd w:id="1"/>
      <w:r w:rsidRPr="007C40DC">
        <w:t>Teklif Açılış Kontrol Listesi</w:t>
      </w:r>
      <w:bookmarkEnd w:id="0"/>
    </w:p>
    <w:p w:rsidR="00470275" w:rsidRPr="007C40DC" w:rsidRDefault="00470275" w:rsidP="00470275">
      <w:pPr>
        <w:rPr>
          <w:b/>
          <w:sz w:val="26"/>
          <w:szCs w:val="26"/>
        </w:rPr>
      </w:pP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7"/>
        <w:gridCol w:w="779"/>
      </w:tblGrid>
      <w:tr w:rsidR="00470275" w:rsidRPr="007C40DC" w:rsidTr="00E3127E">
        <w:trPr>
          <w:trHeight w:val="254"/>
        </w:trPr>
        <w:tc>
          <w:tcPr>
            <w:tcW w:w="4582" w:type="pct"/>
            <w:shd w:val="clear" w:color="auto" w:fill="B3B3B3"/>
          </w:tcPr>
          <w:p w:rsidR="00470275" w:rsidRPr="007C40DC" w:rsidRDefault="00470275" w:rsidP="00E3127E">
            <w:pPr>
              <w:rPr>
                <w:b/>
                <w:sz w:val="20"/>
                <w:szCs w:val="20"/>
              </w:rPr>
            </w:pPr>
            <w:r w:rsidRPr="007C40DC">
              <w:rPr>
                <w:b/>
                <w:sz w:val="20"/>
                <w:szCs w:val="20"/>
              </w:rPr>
              <w:t>Adımlar</w:t>
            </w:r>
          </w:p>
        </w:tc>
        <w:tc>
          <w:tcPr>
            <w:tcW w:w="418" w:type="pct"/>
            <w:shd w:val="clear" w:color="auto" w:fill="B3B3B3"/>
          </w:tcPr>
          <w:p w:rsidR="00470275" w:rsidRPr="007C40DC" w:rsidRDefault="00470275" w:rsidP="00E3127E">
            <w:pPr>
              <w:jc w:val="center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sym w:font="Symbol" w:char="F0D6"/>
            </w:r>
          </w:p>
        </w:tc>
      </w:tr>
      <w:tr w:rsidR="00470275" w:rsidRPr="007C40DC" w:rsidTr="00E3127E">
        <w:trPr>
          <w:trHeight w:val="224"/>
        </w:trPr>
        <w:tc>
          <w:tcPr>
            <w:tcW w:w="4582" w:type="pct"/>
          </w:tcPr>
          <w:p w:rsidR="00470275" w:rsidRPr="007C40DC" w:rsidRDefault="00470275" w:rsidP="0047027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57" w:hanging="357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Tüm teklif zarfları Başkana teslim edilmiştir.</w:t>
            </w:r>
          </w:p>
          <w:p w:rsidR="00470275" w:rsidRPr="007C40DC" w:rsidRDefault="00470275" w:rsidP="00E3127E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470275" w:rsidRPr="007C40DC" w:rsidRDefault="00470275" w:rsidP="00E3127E">
            <w:pPr>
              <w:jc w:val="center"/>
            </w:pPr>
            <w:r w:rsidRPr="007C40DC">
              <w:rPr>
                <w:sz w:val="20"/>
                <w:szCs w:val="20"/>
              </w:rPr>
              <w:t>…</w:t>
            </w:r>
          </w:p>
        </w:tc>
      </w:tr>
      <w:tr w:rsidR="00470275" w:rsidRPr="007C40DC" w:rsidTr="00E3127E">
        <w:trPr>
          <w:trHeight w:val="224"/>
        </w:trPr>
        <w:tc>
          <w:tcPr>
            <w:tcW w:w="4582" w:type="pct"/>
          </w:tcPr>
          <w:p w:rsidR="00470275" w:rsidRPr="007C40DC" w:rsidRDefault="00470275" w:rsidP="0047027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57" w:hanging="357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Tüm teklif zarfları teslim alınma sırasına göre numaralandırılmıştır.</w:t>
            </w:r>
          </w:p>
          <w:p w:rsidR="00470275" w:rsidRPr="007C40DC" w:rsidRDefault="00470275" w:rsidP="00E3127E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470275" w:rsidRPr="007C40DC" w:rsidRDefault="00470275" w:rsidP="00E3127E">
            <w:pPr>
              <w:jc w:val="center"/>
            </w:pPr>
            <w:r w:rsidRPr="007C40DC">
              <w:rPr>
                <w:sz w:val="20"/>
                <w:szCs w:val="20"/>
              </w:rPr>
              <w:t>…</w:t>
            </w:r>
          </w:p>
        </w:tc>
      </w:tr>
      <w:tr w:rsidR="00470275" w:rsidRPr="007C40DC" w:rsidTr="00E3127E">
        <w:trPr>
          <w:trHeight w:val="463"/>
        </w:trPr>
        <w:tc>
          <w:tcPr>
            <w:tcW w:w="4582" w:type="pct"/>
          </w:tcPr>
          <w:p w:rsidR="00470275" w:rsidRPr="007C40DC" w:rsidRDefault="00470275" w:rsidP="0047027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57" w:hanging="357"/>
              <w:rPr>
                <w:sz w:val="20"/>
                <w:szCs w:val="20"/>
              </w:rPr>
            </w:pPr>
            <w:r w:rsidRPr="007C40DC">
              <w:rPr>
                <w:sz w:val="20"/>
              </w:rPr>
              <w:t>Başkan alınan tüm teklif zarflarının ihale açma oturumu sırasında mevcut bulunduğunu doğrula</w:t>
            </w:r>
            <w:r w:rsidRPr="007C40DC">
              <w:rPr>
                <w:sz w:val="20"/>
                <w:szCs w:val="20"/>
              </w:rPr>
              <w:t>mıştır.</w:t>
            </w:r>
          </w:p>
          <w:p w:rsidR="00470275" w:rsidRPr="007C40DC" w:rsidRDefault="00470275" w:rsidP="00E3127E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470275" w:rsidRPr="007C40DC" w:rsidRDefault="00470275" w:rsidP="00E3127E">
            <w:pPr>
              <w:jc w:val="center"/>
              <w:rPr>
                <w:sz w:val="20"/>
                <w:szCs w:val="20"/>
              </w:rPr>
            </w:pPr>
          </w:p>
          <w:p w:rsidR="00470275" w:rsidRPr="007C40DC" w:rsidRDefault="00470275" w:rsidP="00E3127E">
            <w:pPr>
              <w:jc w:val="center"/>
            </w:pPr>
            <w:r w:rsidRPr="007C40DC">
              <w:rPr>
                <w:sz w:val="20"/>
                <w:szCs w:val="20"/>
              </w:rPr>
              <w:t>…</w:t>
            </w:r>
          </w:p>
        </w:tc>
      </w:tr>
      <w:tr w:rsidR="00470275" w:rsidRPr="007C40DC" w:rsidTr="00E3127E">
        <w:trPr>
          <w:trHeight w:val="224"/>
        </w:trPr>
        <w:tc>
          <w:tcPr>
            <w:tcW w:w="4582" w:type="pct"/>
          </w:tcPr>
          <w:p w:rsidR="00470275" w:rsidRPr="007C40DC" w:rsidRDefault="00470275" w:rsidP="0047027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57" w:hanging="357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Başkan tüm teklif zarflarının kapalı ve iyi durumda olduğunu doğrulamıştır.</w:t>
            </w:r>
          </w:p>
          <w:p w:rsidR="00470275" w:rsidRPr="007C40DC" w:rsidRDefault="00470275" w:rsidP="00E3127E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470275" w:rsidRPr="007C40DC" w:rsidRDefault="00470275" w:rsidP="00E3127E">
            <w:pPr>
              <w:jc w:val="center"/>
            </w:pPr>
            <w:r w:rsidRPr="007C40DC">
              <w:rPr>
                <w:sz w:val="20"/>
                <w:szCs w:val="20"/>
              </w:rPr>
              <w:t>…</w:t>
            </w:r>
          </w:p>
        </w:tc>
      </w:tr>
      <w:tr w:rsidR="00470275" w:rsidRPr="007C40DC" w:rsidTr="00E3127E">
        <w:trPr>
          <w:trHeight w:val="1154"/>
        </w:trPr>
        <w:tc>
          <w:tcPr>
            <w:tcW w:w="4582" w:type="pct"/>
          </w:tcPr>
          <w:p w:rsidR="00470275" w:rsidRPr="007C40DC" w:rsidRDefault="00470275" w:rsidP="0047027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57" w:hanging="357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Başkan ve üy</w:t>
            </w:r>
            <w:r w:rsidR="006D1497">
              <w:rPr>
                <w:sz w:val="20"/>
                <w:szCs w:val="20"/>
              </w:rPr>
              <w:t>eler dış teklif zarflarını aça</w:t>
            </w:r>
            <w:r w:rsidRPr="007C40DC">
              <w:rPr>
                <w:sz w:val="20"/>
                <w:szCs w:val="20"/>
              </w:rPr>
              <w:t>rak aşağıda belirtilen işlemleri gerçekleştirmiştir:</w:t>
            </w:r>
          </w:p>
          <w:p w:rsidR="00470275" w:rsidRPr="007C40DC" w:rsidRDefault="00470275" w:rsidP="00470275">
            <w:pPr>
              <w:numPr>
                <w:ilvl w:val="0"/>
                <w:numId w:val="2"/>
              </w:numPr>
              <w:tabs>
                <w:tab w:val="clear" w:pos="1440"/>
                <w:tab w:val="num" w:pos="1080"/>
              </w:tabs>
              <w:ind w:left="1071" w:hanging="357"/>
              <w:rPr>
                <w:sz w:val="20"/>
                <w:szCs w:val="20"/>
              </w:rPr>
            </w:pPr>
            <w:proofErr w:type="gramStart"/>
            <w:r w:rsidRPr="007C40DC">
              <w:rPr>
                <w:sz w:val="20"/>
                <w:szCs w:val="20"/>
              </w:rPr>
              <w:t>Teklif zarfı numarasının, tüm teknik teklif nüshalarının ve mali teklif zarfının üzerine yazılması.</w:t>
            </w:r>
            <w:proofErr w:type="gramEnd"/>
          </w:p>
          <w:p w:rsidR="00470275" w:rsidRPr="007C40DC" w:rsidRDefault="00470275" w:rsidP="00470275">
            <w:pPr>
              <w:numPr>
                <w:ilvl w:val="0"/>
                <w:numId w:val="2"/>
              </w:numPr>
              <w:tabs>
                <w:tab w:val="clear" w:pos="1440"/>
                <w:tab w:val="num" w:pos="1080"/>
              </w:tabs>
              <w:ind w:left="1071" w:hanging="357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 xml:space="preserve">Tüm belge asıllarının ilk sayfalarının ve mali teklifi içeren zarfın parafe edilmesi </w:t>
            </w:r>
          </w:p>
          <w:p w:rsidR="00470275" w:rsidRPr="007C40DC" w:rsidRDefault="00470275" w:rsidP="00E3127E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470275" w:rsidRPr="007C40DC" w:rsidRDefault="00470275" w:rsidP="00E3127E">
            <w:pPr>
              <w:jc w:val="center"/>
              <w:rPr>
                <w:sz w:val="20"/>
                <w:szCs w:val="20"/>
              </w:rPr>
            </w:pPr>
          </w:p>
          <w:p w:rsidR="00470275" w:rsidRPr="007C40DC" w:rsidRDefault="00470275" w:rsidP="00E3127E">
            <w:pPr>
              <w:jc w:val="center"/>
              <w:rPr>
                <w:sz w:val="20"/>
                <w:szCs w:val="20"/>
              </w:rPr>
            </w:pPr>
          </w:p>
          <w:p w:rsidR="00470275" w:rsidRPr="007C40DC" w:rsidRDefault="00470275" w:rsidP="00E3127E">
            <w:pPr>
              <w:jc w:val="center"/>
              <w:rPr>
                <w:sz w:val="20"/>
                <w:szCs w:val="20"/>
              </w:rPr>
            </w:pPr>
          </w:p>
          <w:p w:rsidR="00470275" w:rsidRPr="007C40DC" w:rsidRDefault="00470275" w:rsidP="00E3127E">
            <w:pPr>
              <w:jc w:val="center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…</w:t>
            </w:r>
          </w:p>
          <w:p w:rsidR="00470275" w:rsidRPr="007C40DC" w:rsidRDefault="00470275" w:rsidP="00E3127E">
            <w:pPr>
              <w:jc w:val="center"/>
            </w:pPr>
          </w:p>
        </w:tc>
      </w:tr>
      <w:tr w:rsidR="00470275" w:rsidRPr="007C40DC" w:rsidTr="00E3127E">
        <w:trPr>
          <w:trHeight w:val="3250"/>
        </w:trPr>
        <w:tc>
          <w:tcPr>
            <w:tcW w:w="4582" w:type="pct"/>
          </w:tcPr>
          <w:p w:rsidR="00470275" w:rsidRPr="007C40DC" w:rsidRDefault="00470275" w:rsidP="0047027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57" w:hanging="357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Her teklif zarfı için, Değerlendirme Komitesi, alınan tekliflerin aşağıdaki hususları içerip içermediğini:</w:t>
            </w:r>
          </w:p>
          <w:p w:rsidR="00470275" w:rsidRPr="007C40DC" w:rsidRDefault="00470275" w:rsidP="00470275">
            <w:pPr>
              <w:numPr>
                <w:ilvl w:val="0"/>
                <w:numId w:val="2"/>
              </w:numPr>
              <w:tabs>
                <w:tab w:val="clear" w:pos="1440"/>
                <w:tab w:val="num" w:pos="1080"/>
              </w:tabs>
              <w:ind w:left="1071" w:hanging="357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Zarf üzerindeki kayıt numarası</w:t>
            </w:r>
          </w:p>
          <w:p w:rsidR="00470275" w:rsidRPr="007C40DC" w:rsidRDefault="00470275" w:rsidP="00470275">
            <w:pPr>
              <w:numPr>
                <w:ilvl w:val="0"/>
                <w:numId w:val="2"/>
              </w:numPr>
              <w:tabs>
                <w:tab w:val="clear" w:pos="1440"/>
                <w:tab w:val="num" w:pos="1080"/>
              </w:tabs>
              <w:ind w:left="1071" w:hanging="357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İsteklinin adı</w:t>
            </w:r>
          </w:p>
          <w:p w:rsidR="00470275" w:rsidRPr="007C40DC" w:rsidRDefault="00470275" w:rsidP="00470275">
            <w:pPr>
              <w:numPr>
                <w:ilvl w:val="0"/>
                <w:numId w:val="2"/>
              </w:numPr>
              <w:tabs>
                <w:tab w:val="clear" w:pos="1440"/>
                <w:tab w:val="num" w:pos="1080"/>
              </w:tabs>
              <w:ind w:left="1071" w:hanging="357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Tarih (ve saat, teklifler için verilen son tarihte teslim alınan teklifler için)</w:t>
            </w:r>
          </w:p>
          <w:p w:rsidR="00470275" w:rsidRPr="007C40DC" w:rsidRDefault="00470275" w:rsidP="00470275">
            <w:pPr>
              <w:numPr>
                <w:ilvl w:val="0"/>
                <w:numId w:val="2"/>
              </w:numPr>
              <w:tabs>
                <w:tab w:val="clear" w:pos="1440"/>
                <w:tab w:val="num" w:pos="1080"/>
              </w:tabs>
              <w:ind w:left="1071" w:hanging="357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Dış zarfın durumu</w:t>
            </w:r>
          </w:p>
          <w:p w:rsidR="00470275" w:rsidRPr="007C40DC" w:rsidRDefault="00470275" w:rsidP="00470275">
            <w:pPr>
              <w:numPr>
                <w:ilvl w:val="0"/>
                <w:numId w:val="2"/>
              </w:numPr>
              <w:tabs>
                <w:tab w:val="clear" w:pos="1440"/>
                <w:tab w:val="num" w:pos="1080"/>
              </w:tabs>
              <w:ind w:left="1071" w:hanging="357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 xml:space="preserve">Teknik ve mali tekliflerin ayrı ayrı zarflarda teslim alınıp alınmadığı </w:t>
            </w:r>
          </w:p>
          <w:p w:rsidR="00470275" w:rsidRPr="007C40DC" w:rsidRDefault="00470275" w:rsidP="00470275">
            <w:pPr>
              <w:numPr>
                <w:ilvl w:val="0"/>
                <w:numId w:val="2"/>
              </w:numPr>
              <w:tabs>
                <w:tab w:val="clear" w:pos="1440"/>
                <w:tab w:val="num" w:pos="1080"/>
              </w:tabs>
              <w:ind w:left="1071" w:hanging="357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İsteklinin, beyanını da içeren teklif başvuru formunu ekleyip eklemediği</w:t>
            </w:r>
          </w:p>
          <w:p w:rsidR="00470275" w:rsidRPr="007C40DC" w:rsidRDefault="00470275" w:rsidP="00470275">
            <w:pPr>
              <w:numPr>
                <w:ilvl w:val="0"/>
                <w:numId w:val="2"/>
              </w:numPr>
              <w:tabs>
                <w:tab w:val="clear" w:pos="1440"/>
                <w:tab w:val="num" w:pos="1080"/>
              </w:tabs>
              <w:ind w:left="1071" w:hanging="357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Talep edilmiş ise, geçici teminatın sağlanıp sağlanmadığı</w:t>
            </w:r>
          </w:p>
          <w:p w:rsidR="00470275" w:rsidRPr="007C40DC" w:rsidRDefault="00470275" w:rsidP="00470275">
            <w:pPr>
              <w:numPr>
                <w:ilvl w:val="0"/>
                <w:numId w:val="2"/>
              </w:numPr>
              <w:tabs>
                <w:tab w:val="clear" w:pos="1440"/>
                <w:tab w:val="num" w:pos="1080"/>
              </w:tabs>
              <w:ind w:left="1071" w:hanging="357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Teklifin açılış safhasına ilişkin idari kurallara uygun olup olmadığı</w:t>
            </w:r>
          </w:p>
          <w:p w:rsidR="00470275" w:rsidRPr="007C40DC" w:rsidRDefault="00470275" w:rsidP="00E3127E">
            <w:pPr>
              <w:rPr>
                <w:sz w:val="20"/>
                <w:szCs w:val="20"/>
              </w:rPr>
            </w:pPr>
          </w:p>
          <w:p w:rsidR="00470275" w:rsidRPr="007C40DC" w:rsidRDefault="00470275" w:rsidP="00E3127E">
            <w:pPr>
              <w:rPr>
                <w:sz w:val="20"/>
                <w:szCs w:val="20"/>
              </w:rPr>
            </w:pPr>
            <w:proofErr w:type="gramStart"/>
            <w:r w:rsidRPr="007C40DC">
              <w:rPr>
                <w:sz w:val="20"/>
                <w:szCs w:val="20"/>
              </w:rPr>
              <w:t>kontrol</w:t>
            </w:r>
            <w:proofErr w:type="gramEnd"/>
            <w:r w:rsidRPr="007C40DC">
              <w:rPr>
                <w:sz w:val="20"/>
                <w:szCs w:val="20"/>
              </w:rPr>
              <w:t xml:space="preserve"> etmiştir.</w:t>
            </w:r>
          </w:p>
          <w:p w:rsidR="00470275" w:rsidRPr="007C40DC" w:rsidRDefault="00470275" w:rsidP="00E3127E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470275" w:rsidRPr="007C40DC" w:rsidRDefault="00470275" w:rsidP="00E3127E">
            <w:pPr>
              <w:jc w:val="center"/>
              <w:rPr>
                <w:sz w:val="20"/>
                <w:szCs w:val="20"/>
              </w:rPr>
            </w:pPr>
          </w:p>
          <w:p w:rsidR="00470275" w:rsidRPr="007C40DC" w:rsidRDefault="00470275" w:rsidP="00E3127E">
            <w:pPr>
              <w:jc w:val="center"/>
              <w:rPr>
                <w:sz w:val="20"/>
                <w:szCs w:val="20"/>
              </w:rPr>
            </w:pPr>
          </w:p>
          <w:p w:rsidR="00470275" w:rsidRPr="007C40DC" w:rsidRDefault="00470275" w:rsidP="00E3127E">
            <w:pPr>
              <w:jc w:val="center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…</w:t>
            </w:r>
          </w:p>
          <w:p w:rsidR="00470275" w:rsidRPr="007C40DC" w:rsidRDefault="00470275" w:rsidP="00E3127E">
            <w:pPr>
              <w:jc w:val="center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…</w:t>
            </w:r>
          </w:p>
          <w:p w:rsidR="00470275" w:rsidRPr="007C40DC" w:rsidRDefault="00470275" w:rsidP="00E3127E">
            <w:pPr>
              <w:jc w:val="center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…</w:t>
            </w:r>
          </w:p>
          <w:p w:rsidR="00470275" w:rsidRPr="007C40DC" w:rsidRDefault="00470275" w:rsidP="00E3127E">
            <w:pPr>
              <w:jc w:val="center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…</w:t>
            </w:r>
          </w:p>
          <w:p w:rsidR="00470275" w:rsidRPr="007C40DC" w:rsidRDefault="00470275" w:rsidP="00E3127E">
            <w:pPr>
              <w:jc w:val="center"/>
              <w:rPr>
                <w:sz w:val="20"/>
                <w:szCs w:val="20"/>
              </w:rPr>
            </w:pPr>
          </w:p>
          <w:p w:rsidR="00470275" w:rsidRPr="007C40DC" w:rsidRDefault="00470275" w:rsidP="00E3127E">
            <w:pPr>
              <w:jc w:val="center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…</w:t>
            </w:r>
          </w:p>
          <w:p w:rsidR="00470275" w:rsidRPr="007C40DC" w:rsidRDefault="00470275" w:rsidP="00E3127E">
            <w:pPr>
              <w:jc w:val="center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…</w:t>
            </w:r>
          </w:p>
          <w:p w:rsidR="00470275" w:rsidRPr="007C40DC" w:rsidRDefault="00470275" w:rsidP="00E3127E">
            <w:pPr>
              <w:jc w:val="center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…</w:t>
            </w:r>
          </w:p>
          <w:p w:rsidR="00470275" w:rsidRPr="007C40DC" w:rsidRDefault="00470275" w:rsidP="00E3127E">
            <w:pPr>
              <w:jc w:val="center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…</w:t>
            </w:r>
          </w:p>
          <w:p w:rsidR="00470275" w:rsidRPr="007C40DC" w:rsidRDefault="00470275" w:rsidP="00E3127E">
            <w:pPr>
              <w:jc w:val="center"/>
            </w:pPr>
          </w:p>
        </w:tc>
      </w:tr>
      <w:tr w:rsidR="00470275" w:rsidRPr="007C40DC" w:rsidTr="00E3127E">
        <w:trPr>
          <w:trHeight w:val="448"/>
        </w:trPr>
        <w:tc>
          <w:tcPr>
            <w:tcW w:w="4582" w:type="pct"/>
          </w:tcPr>
          <w:p w:rsidR="00470275" w:rsidRPr="007C40DC" w:rsidRDefault="00B22CE8" w:rsidP="0047027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Tarafsızl</w:t>
            </w:r>
            <w:r w:rsidR="00470275" w:rsidRPr="007C40DC">
              <w:rPr>
                <w:sz w:val="20"/>
                <w:szCs w:val="20"/>
              </w:rPr>
              <w:t>ık ve gizlilik beyanı değerlendirme komitesinin tüm üyeleri ve gözlemciler tarafından imzalanmıştır.</w:t>
            </w:r>
          </w:p>
          <w:p w:rsidR="00470275" w:rsidRPr="007C40DC" w:rsidRDefault="00470275" w:rsidP="00E3127E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470275" w:rsidRPr="007C40DC" w:rsidRDefault="00470275" w:rsidP="00E3127E">
            <w:pPr>
              <w:jc w:val="center"/>
            </w:pPr>
            <w:r w:rsidRPr="007C40DC">
              <w:rPr>
                <w:sz w:val="20"/>
                <w:szCs w:val="20"/>
              </w:rPr>
              <w:t>…</w:t>
            </w:r>
          </w:p>
        </w:tc>
      </w:tr>
      <w:tr w:rsidR="00470275" w:rsidRPr="007C40DC" w:rsidTr="00E3127E">
        <w:trPr>
          <w:trHeight w:val="239"/>
        </w:trPr>
        <w:tc>
          <w:tcPr>
            <w:tcW w:w="4582" w:type="pct"/>
          </w:tcPr>
          <w:p w:rsidR="00470275" w:rsidRPr="007C40DC" w:rsidRDefault="00470275" w:rsidP="0047027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57" w:hanging="357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Başkan teslim alınan teklif sunuş mektuplarını imzalamıştır.</w:t>
            </w:r>
          </w:p>
          <w:p w:rsidR="00470275" w:rsidRPr="007C40DC" w:rsidRDefault="00470275" w:rsidP="00E3127E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470275" w:rsidRPr="007C40DC" w:rsidRDefault="00470275" w:rsidP="00E3127E">
            <w:pPr>
              <w:jc w:val="center"/>
            </w:pPr>
            <w:r w:rsidRPr="007C40DC">
              <w:rPr>
                <w:sz w:val="20"/>
                <w:szCs w:val="20"/>
              </w:rPr>
              <w:t>…</w:t>
            </w:r>
          </w:p>
        </w:tc>
      </w:tr>
      <w:tr w:rsidR="00470275" w:rsidRPr="007C40DC" w:rsidTr="00E3127E">
        <w:trPr>
          <w:trHeight w:val="448"/>
        </w:trPr>
        <w:tc>
          <w:tcPr>
            <w:tcW w:w="4582" w:type="pct"/>
          </w:tcPr>
          <w:p w:rsidR="00470275" w:rsidRPr="007C40DC" w:rsidRDefault="00470275" w:rsidP="0047027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57" w:hanging="357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Başkan, mali tekliflerin güvenli bir yerde muhafazasını sağlamıştır (hizmet alımları için).</w:t>
            </w:r>
          </w:p>
          <w:p w:rsidR="00470275" w:rsidRPr="007C40DC" w:rsidRDefault="00470275" w:rsidP="00E3127E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470275" w:rsidRPr="007C40DC" w:rsidRDefault="00470275" w:rsidP="00E3127E">
            <w:pPr>
              <w:jc w:val="center"/>
            </w:pPr>
            <w:r w:rsidRPr="007C40DC">
              <w:rPr>
                <w:sz w:val="20"/>
                <w:szCs w:val="20"/>
              </w:rPr>
              <w:t>…</w:t>
            </w:r>
          </w:p>
        </w:tc>
      </w:tr>
      <w:tr w:rsidR="00470275" w:rsidRPr="007C40DC" w:rsidTr="00E3127E">
        <w:trPr>
          <w:trHeight w:val="239"/>
        </w:trPr>
        <w:tc>
          <w:tcPr>
            <w:tcW w:w="4582" w:type="pct"/>
          </w:tcPr>
          <w:p w:rsidR="00470275" w:rsidRPr="007C40DC" w:rsidRDefault="00470275" w:rsidP="0047027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57" w:hanging="357"/>
              <w:rPr>
                <w:sz w:val="20"/>
                <w:szCs w:val="20"/>
              </w:rPr>
            </w:pPr>
            <w:r w:rsidRPr="007C40DC">
              <w:rPr>
                <w:sz w:val="20"/>
                <w:szCs w:val="20"/>
              </w:rPr>
              <w:t>Teklif açılış tutanağı, değerlendirme komitesinin tüm üyeleri tarafından imzalanmıştır.</w:t>
            </w:r>
          </w:p>
          <w:p w:rsidR="00470275" w:rsidRPr="007C40DC" w:rsidRDefault="00470275" w:rsidP="00E3127E">
            <w:pPr>
              <w:rPr>
                <w:sz w:val="20"/>
                <w:szCs w:val="20"/>
              </w:rPr>
            </w:pPr>
          </w:p>
        </w:tc>
        <w:tc>
          <w:tcPr>
            <w:tcW w:w="418" w:type="pct"/>
          </w:tcPr>
          <w:p w:rsidR="00470275" w:rsidRPr="007C40DC" w:rsidRDefault="00470275" w:rsidP="00E3127E">
            <w:pPr>
              <w:jc w:val="center"/>
            </w:pPr>
            <w:r w:rsidRPr="007C40DC">
              <w:rPr>
                <w:sz w:val="20"/>
                <w:szCs w:val="20"/>
              </w:rPr>
              <w:t>…</w:t>
            </w:r>
          </w:p>
        </w:tc>
      </w:tr>
    </w:tbl>
    <w:p w:rsidR="00470275" w:rsidRPr="007C40DC" w:rsidRDefault="00470275" w:rsidP="00470275"/>
    <w:p w:rsidR="00470275" w:rsidRPr="007C40DC" w:rsidRDefault="00470275" w:rsidP="00470275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3260"/>
      </w:tblGrid>
      <w:tr w:rsidR="00470275" w:rsidRPr="007C40DC" w:rsidTr="00E3127E">
        <w:tc>
          <w:tcPr>
            <w:tcW w:w="3794" w:type="dxa"/>
            <w:shd w:val="pct5" w:color="auto" w:fill="FFFFFF"/>
          </w:tcPr>
          <w:p w:rsidR="00470275" w:rsidRPr="007C40DC" w:rsidRDefault="00470275" w:rsidP="00E3127E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Değerlendirme Komitesi Başkanı / Üyesi</w:t>
            </w:r>
          </w:p>
        </w:tc>
        <w:tc>
          <w:tcPr>
            <w:tcW w:w="3260" w:type="dxa"/>
          </w:tcPr>
          <w:p w:rsidR="00470275" w:rsidRPr="007C40DC" w:rsidRDefault="00470275" w:rsidP="00E3127E">
            <w:pPr>
              <w:spacing w:after="120"/>
              <w:rPr>
                <w:color w:val="000000"/>
                <w:sz w:val="20"/>
              </w:rPr>
            </w:pPr>
          </w:p>
        </w:tc>
      </w:tr>
      <w:tr w:rsidR="00470275" w:rsidRPr="007C40DC" w:rsidTr="00E3127E">
        <w:tc>
          <w:tcPr>
            <w:tcW w:w="3794" w:type="dxa"/>
            <w:shd w:val="pct5" w:color="auto" w:fill="FFFFFF"/>
          </w:tcPr>
          <w:p w:rsidR="00470275" w:rsidRPr="007C40DC" w:rsidRDefault="00470275" w:rsidP="00E3127E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İmza</w:t>
            </w:r>
          </w:p>
        </w:tc>
        <w:tc>
          <w:tcPr>
            <w:tcW w:w="3260" w:type="dxa"/>
          </w:tcPr>
          <w:p w:rsidR="00470275" w:rsidRPr="007C40DC" w:rsidRDefault="00470275" w:rsidP="00E3127E">
            <w:pPr>
              <w:spacing w:after="120"/>
              <w:rPr>
                <w:color w:val="000000"/>
                <w:sz w:val="20"/>
              </w:rPr>
            </w:pPr>
          </w:p>
        </w:tc>
      </w:tr>
      <w:tr w:rsidR="00470275" w:rsidRPr="007C40DC" w:rsidTr="00E3127E">
        <w:tc>
          <w:tcPr>
            <w:tcW w:w="3794" w:type="dxa"/>
            <w:shd w:val="pct5" w:color="auto" w:fill="FFFFFF"/>
          </w:tcPr>
          <w:p w:rsidR="00470275" w:rsidRPr="007C40DC" w:rsidRDefault="00470275" w:rsidP="00E3127E">
            <w:pPr>
              <w:spacing w:after="120"/>
              <w:rPr>
                <w:b/>
                <w:color w:val="000000"/>
                <w:sz w:val="20"/>
              </w:rPr>
            </w:pPr>
            <w:r w:rsidRPr="007C40DC">
              <w:rPr>
                <w:b/>
                <w:color w:val="000000"/>
                <w:sz w:val="20"/>
              </w:rPr>
              <w:t>Tarih</w:t>
            </w:r>
          </w:p>
        </w:tc>
        <w:tc>
          <w:tcPr>
            <w:tcW w:w="3260" w:type="dxa"/>
          </w:tcPr>
          <w:p w:rsidR="00470275" w:rsidRPr="007C40DC" w:rsidRDefault="00470275" w:rsidP="00E3127E">
            <w:pPr>
              <w:spacing w:after="120"/>
              <w:rPr>
                <w:color w:val="000000"/>
                <w:sz w:val="20"/>
              </w:rPr>
            </w:pPr>
          </w:p>
        </w:tc>
      </w:tr>
    </w:tbl>
    <w:p w:rsidR="00470275" w:rsidRPr="007C40DC" w:rsidRDefault="00470275" w:rsidP="00470275">
      <w:pPr>
        <w:spacing w:after="120"/>
        <w:rPr>
          <w:b/>
          <w:lang w:eastAsia="en-US"/>
        </w:rPr>
      </w:pPr>
    </w:p>
    <w:p w:rsidR="00470275" w:rsidRPr="007C40DC" w:rsidRDefault="00470275" w:rsidP="00470275">
      <w:pPr>
        <w:spacing w:after="120"/>
        <w:rPr>
          <w:b/>
          <w:lang w:eastAsia="en-US"/>
        </w:rPr>
      </w:pPr>
    </w:p>
    <w:p w:rsidR="00957DA3" w:rsidRDefault="00957DA3"/>
    <w:sectPr w:rsidR="00957D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C09" w:rsidRDefault="00FA5C09" w:rsidP="00470275">
      <w:r>
        <w:separator/>
      </w:r>
    </w:p>
  </w:endnote>
  <w:endnote w:type="continuationSeparator" w:id="0">
    <w:p w:rsidR="00FA5C09" w:rsidRDefault="00FA5C09" w:rsidP="00470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C09" w:rsidRDefault="00FA5C09" w:rsidP="00470275">
      <w:r>
        <w:separator/>
      </w:r>
    </w:p>
  </w:footnote>
  <w:footnote w:type="continuationSeparator" w:id="0">
    <w:p w:rsidR="00FA5C09" w:rsidRDefault="00FA5C09" w:rsidP="00470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49A" w:rsidRPr="004955BD" w:rsidRDefault="000B749A" w:rsidP="000B749A">
    <w:pPr>
      <w:pStyle w:val="stbilgi"/>
      <w:rPr>
        <w:b/>
        <w:sz w:val="18"/>
      </w:rPr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3238D7BA" wp14:editId="49B8D0F6">
          <wp:simplePos x="0" y="0"/>
          <wp:positionH relativeFrom="column">
            <wp:posOffset>5751830</wp:posOffset>
          </wp:positionH>
          <wp:positionV relativeFrom="paragraph">
            <wp:posOffset>-151765</wp:posOffset>
          </wp:positionV>
          <wp:extent cx="758190" cy="790575"/>
          <wp:effectExtent l="0" t="0" r="3810" b="9525"/>
          <wp:wrapNone/>
          <wp:docPr id="1" name="Resim 1" descr="zea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a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5BD">
      <w:rPr>
        <w:b/>
        <w:sz w:val="18"/>
      </w:rPr>
      <w:t>ZİRVE ENDÜSTRİ A.Ş.</w:t>
    </w:r>
  </w:p>
  <w:p w:rsidR="000B749A" w:rsidRPr="004955BD" w:rsidRDefault="000B749A" w:rsidP="000B749A">
    <w:pPr>
      <w:pStyle w:val="stbilgi"/>
      <w:rPr>
        <w:sz w:val="18"/>
      </w:rPr>
    </w:pPr>
    <w:r w:rsidRPr="004955BD">
      <w:rPr>
        <w:sz w:val="18"/>
      </w:rPr>
      <w:t>ÇUKUROVA KALKINMA AJANSI</w:t>
    </w:r>
  </w:p>
  <w:p w:rsidR="000B749A" w:rsidRPr="004955BD" w:rsidRDefault="000B749A" w:rsidP="000B749A">
    <w:pPr>
      <w:pStyle w:val="stbilgi"/>
      <w:tabs>
        <w:tab w:val="clear" w:pos="4536"/>
        <w:tab w:val="clear" w:pos="9072"/>
        <w:tab w:val="left" w:pos="5018"/>
      </w:tabs>
      <w:rPr>
        <w:sz w:val="18"/>
      </w:rPr>
    </w:pPr>
    <w:r w:rsidRPr="004955BD">
      <w:rPr>
        <w:sz w:val="18"/>
      </w:rPr>
      <w:t>2015 YILI REKABET GÜCÜNÜN ARTTIRILMASI</w:t>
    </w:r>
    <w:r>
      <w:rPr>
        <w:sz w:val="18"/>
      </w:rPr>
      <w:tab/>
    </w:r>
  </w:p>
  <w:p w:rsidR="000B749A" w:rsidRDefault="000B749A" w:rsidP="000B749A">
    <w:pPr>
      <w:pStyle w:val="stbilgi"/>
      <w:tabs>
        <w:tab w:val="clear" w:pos="4536"/>
        <w:tab w:val="clear" w:pos="9072"/>
        <w:tab w:val="left" w:pos="5040"/>
      </w:tabs>
      <w:rPr>
        <w:sz w:val="18"/>
      </w:rPr>
    </w:pPr>
    <w:r w:rsidRPr="004955BD">
      <w:rPr>
        <w:sz w:val="18"/>
      </w:rPr>
      <w:t>VE YENİLİKÇİLİK MALİ DESTEK PROGRAMI</w:t>
    </w:r>
    <w:r>
      <w:rPr>
        <w:sz w:val="18"/>
      </w:rPr>
      <w:tab/>
    </w:r>
  </w:p>
  <w:p w:rsidR="000B749A" w:rsidRDefault="000B749A" w:rsidP="000B749A">
    <w:pPr>
      <w:pStyle w:val="stbilgi"/>
      <w:rPr>
        <w:sz w:val="18"/>
      </w:rPr>
    </w:pPr>
    <w:r>
      <w:rPr>
        <w:sz w:val="18"/>
      </w:rPr>
      <w:t>İNOVATİF ÇÖZÜMLERLE SÜRDÜRÜLEBİLİR BÜYÜME TRENDİNİN YAKALANMASI</w:t>
    </w:r>
  </w:p>
  <w:p w:rsidR="000B749A" w:rsidRDefault="000B749A" w:rsidP="000B749A">
    <w:pPr>
      <w:pStyle w:val="stbilgi"/>
      <w:rPr>
        <w:sz w:val="18"/>
      </w:rPr>
    </w:pPr>
    <w:r>
      <w:rPr>
        <w:sz w:val="18"/>
      </w:rPr>
      <w:t xml:space="preserve">MAL ALIM İHALESİ TEKLİF DOSYASI </w:t>
    </w:r>
  </w:p>
  <w:p w:rsidR="00470275" w:rsidRDefault="0047027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566AD"/>
    <w:multiLevelType w:val="hybridMultilevel"/>
    <w:tmpl w:val="A62A366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18" w:hanging="567"/>
      </w:pPr>
      <w:rPr>
        <w:rFonts w:ascii="Wingdings" w:hAnsi="Wingdings" w:hint="default"/>
        <w:sz w:val="16"/>
      </w:rPr>
    </w:lvl>
    <w:lvl w:ilvl="1" w:tplc="FFFFFFFF"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C66C21"/>
    <w:multiLevelType w:val="hybridMultilevel"/>
    <w:tmpl w:val="0726BC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80" w:hanging="6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275"/>
    <w:rsid w:val="000B749A"/>
    <w:rsid w:val="00470275"/>
    <w:rsid w:val="006D1497"/>
    <w:rsid w:val="00957DA3"/>
    <w:rsid w:val="00B22CE8"/>
    <w:rsid w:val="00FA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470275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47027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CharChar1CharCharCharCharCharCharChar">
    <w:name w:val="Char Char Char1 Char Char Char Char Char Char Char"/>
    <w:basedOn w:val="Normal"/>
    <w:rsid w:val="004702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tbilgi">
    <w:name w:val="header"/>
    <w:aliases w:val=" Char"/>
    <w:basedOn w:val="Normal"/>
    <w:link w:val="stbilgiChar"/>
    <w:uiPriority w:val="99"/>
    <w:unhideWhenUsed/>
    <w:rsid w:val="004702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47027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702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7027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02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27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470275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47027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rCharChar1CharCharCharCharCharCharChar">
    <w:name w:val="Char Char Char1 Char Char Char Char Char Char Char"/>
    <w:basedOn w:val="Normal"/>
    <w:rsid w:val="004702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tbilgi">
    <w:name w:val="header"/>
    <w:aliases w:val=" Char"/>
    <w:basedOn w:val="Normal"/>
    <w:link w:val="stbilgiChar"/>
    <w:uiPriority w:val="99"/>
    <w:unhideWhenUsed/>
    <w:rsid w:val="0047027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47027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7027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7027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702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027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 Deniz</dc:creator>
  <cp:lastModifiedBy>ZEAŞ İK</cp:lastModifiedBy>
  <cp:revision>4</cp:revision>
  <dcterms:created xsi:type="dcterms:W3CDTF">2012-04-19T06:29:00Z</dcterms:created>
  <dcterms:modified xsi:type="dcterms:W3CDTF">2016-01-06T15:31:00Z</dcterms:modified>
</cp:coreProperties>
</file>